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C5C5" w14:textId="77777777" w:rsidR="00E10E02" w:rsidRPr="00405EBE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405EBE">
        <w:rPr>
          <w:rFonts w:ascii="Arial" w:hAnsi="Arial" w:cs="Arial"/>
        </w:rPr>
        <w:t>Date</w:t>
      </w:r>
    </w:p>
    <w:p w14:paraId="325ED6DB" w14:textId="77777777" w:rsidR="00E10E02" w:rsidRPr="00405EBE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405EBE">
        <w:rPr>
          <w:rStyle w:val="style2"/>
          <w:rFonts w:ascii="Arial" w:hAnsi="Arial" w:cs="Arial"/>
        </w:rPr>
        <w:t xml:space="preserve">Pre-Service Appeals </w:t>
      </w:r>
      <w:r w:rsidR="00113AA9" w:rsidRPr="00405EBE">
        <w:rPr>
          <w:rStyle w:val="style2"/>
          <w:rFonts w:ascii="Arial" w:hAnsi="Arial" w:cs="Arial"/>
        </w:rPr>
        <w:t xml:space="preserve">Department </w:t>
      </w:r>
      <w:r w:rsidRPr="00405EBE">
        <w:rPr>
          <w:rFonts w:ascii="Arial" w:hAnsi="Arial" w:cs="Arial"/>
        </w:rPr>
        <w:br/>
      </w:r>
      <w:r w:rsidRPr="00405EBE">
        <w:rPr>
          <w:rStyle w:val="style2"/>
          <w:rFonts w:ascii="Arial" w:hAnsi="Arial" w:cs="Arial"/>
        </w:rPr>
        <w:t>[</w:t>
      </w:r>
      <w:r w:rsidR="008D1BD3" w:rsidRPr="00405EBE">
        <w:rPr>
          <w:rStyle w:val="style2"/>
          <w:rFonts w:ascii="Arial" w:hAnsi="Arial" w:cs="Arial"/>
        </w:rPr>
        <w:t>Insurance Company Name</w:t>
      </w:r>
      <w:proofErr w:type="gramStart"/>
      <w:r w:rsidR="008D1BD3" w:rsidRPr="00405EBE">
        <w:rPr>
          <w:rStyle w:val="style2"/>
          <w:rFonts w:ascii="Arial" w:hAnsi="Arial" w:cs="Arial"/>
        </w:rPr>
        <w:t>]</w:t>
      </w:r>
      <w:proofErr w:type="gramEnd"/>
      <w:r w:rsidRPr="00405EBE">
        <w:rPr>
          <w:rFonts w:ascii="Arial" w:hAnsi="Arial" w:cs="Arial"/>
        </w:rPr>
        <w:br/>
      </w:r>
      <w:r w:rsidRPr="00405EBE">
        <w:rPr>
          <w:rStyle w:val="style2"/>
          <w:rFonts w:ascii="Arial" w:hAnsi="Arial" w:cs="Arial"/>
        </w:rPr>
        <w:t>[Address]</w:t>
      </w:r>
      <w:r w:rsidRPr="00405EBE">
        <w:rPr>
          <w:rFonts w:ascii="Arial" w:hAnsi="Arial" w:cs="Arial"/>
        </w:rPr>
        <w:br/>
      </w:r>
      <w:r w:rsidRPr="00405EBE">
        <w:rPr>
          <w:rStyle w:val="style2"/>
          <w:rFonts w:ascii="Arial" w:hAnsi="Arial" w:cs="Arial"/>
        </w:rPr>
        <w:t>[City, State and ZIP Code]</w:t>
      </w:r>
    </w:p>
    <w:p w14:paraId="7B65638D" w14:textId="77777777" w:rsidR="00E10E02" w:rsidRPr="00405EBE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405EBE">
        <w:rPr>
          <w:rFonts w:ascii="Arial" w:hAnsi="Arial" w:cs="Arial"/>
        </w:rPr>
        <w:t>Re:</w:t>
      </w:r>
      <w:r w:rsidRPr="00405EBE">
        <w:rPr>
          <w:rStyle w:val="apple-converted-space"/>
          <w:rFonts w:ascii="Arial" w:hAnsi="Arial" w:cs="Arial"/>
        </w:rPr>
        <w:t> [</w:t>
      </w:r>
      <w:r w:rsidRPr="00405EBE">
        <w:rPr>
          <w:rStyle w:val="style2"/>
          <w:rFonts w:ascii="Arial" w:hAnsi="Arial" w:cs="Arial"/>
        </w:rPr>
        <w:t>Patient's Name</w:t>
      </w:r>
      <w:proofErr w:type="gramStart"/>
      <w:r w:rsidR="00405EBE">
        <w:rPr>
          <w:rStyle w:val="style2"/>
          <w:rFonts w:ascii="Arial" w:hAnsi="Arial" w:cs="Arial"/>
        </w:rPr>
        <w:t>]</w:t>
      </w:r>
      <w:proofErr w:type="gramEnd"/>
      <w:r w:rsidRPr="00405EBE">
        <w:rPr>
          <w:rFonts w:ascii="Arial" w:hAnsi="Arial" w:cs="Arial"/>
        </w:rPr>
        <w:br/>
      </w:r>
      <w:r w:rsidRPr="00405EBE">
        <w:rPr>
          <w:rStyle w:val="style2"/>
          <w:rFonts w:ascii="Arial" w:hAnsi="Arial" w:cs="Arial"/>
        </w:rPr>
        <w:t>Member ID: [Member ID]</w:t>
      </w:r>
    </w:p>
    <w:p w14:paraId="7BA909D0" w14:textId="77777777" w:rsidR="00E10E02" w:rsidRPr="00405EBE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405EBE">
        <w:rPr>
          <w:rStyle w:val="style2"/>
          <w:rFonts w:ascii="Arial" w:hAnsi="Arial" w:cs="Arial"/>
        </w:rPr>
        <w:t>Group Number: [Group number/Policy number]</w:t>
      </w:r>
    </w:p>
    <w:p w14:paraId="1EEA587E" w14:textId="77777777" w:rsidR="00E10E02" w:rsidRPr="00405EBE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405EBE">
        <w:rPr>
          <w:rStyle w:val="style2"/>
          <w:rFonts w:ascii="Arial" w:hAnsi="Arial" w:cs="Arial"/>
        </w:rPr>
        <w:t>Reference Number: [from denial letter]</w:t>
      </w:r>
      <w:r w:rsidR="003C35BF" w:rsidRPr="00405EBE">
        <w:rPr>
          <w:rStyle w:val="style2"/>
          <w:rFonts w:ascii="Arial" w:hAnsi="Arial" w:cs="Arial"/>
        </w:rPr>
        <w:t xml:space="preserve"> </w:t>
      </w:r>
    </w:p>
    <w:p w14:paraId="1F518ADB" w14:textId="2C560DF4" w:rsidR="008D1BD3" w:rsidRPr="00405EBE" w:rsidRDefault="00B824A2" w:rsidP="008D1BD3">
      <w:pPr>
        <w:pStyle w:val="Salutation"/>
        <w:rPr>
          <w:rFonts w:ascii="Arial" w:hAnsi="Arial" w:cs="Arial"/>
        </w:rPr>
      </w:pPr>
      <w:r w:rsidRPr="00405EBE">
        <w:rPr>
          <w:rFonts w:ascii="Arial" w:hAnsi="Arial" w:cs="Arial"/>
          <w:b/>
          <w:bCs/>
          <w:lang w:val="en"/>
        </w:rPr>
        <w:t xml:space="preserve">Subject: </w:t>
      </w:r>
      <w:r w:rsidR="003C35BF" w:rsidRPr="00405EBE">
        <w:rPr>
          <w:rFonts w:ascii="Arial" w:hAnsi="Arial" w:cs="Arial"/>
          <w:b/>
          <w:bCs/>
          <w:lang w:val="en"/>
        </w:rPr>
        <w:t xml:space="preserve">URGENT </w:t>
      </w:r>
      <w:r w:rsidR="003A73C3" w:rsidRPr="00405EBE">
        <w:rPr>
          <w:rFonts w:ascii="Arial" w:hAnsi="Arial" w:cs="Arial"/>
          <w:b/>
          <w:bCs/>
          <w:lang w:val="en"/>
        </w:rPr>
        <w:t xml:space="preserve">External </w:t>
      </w:r>
      <w:r w:rsidRPr="00405EBE">
        <w:rPr>
          <w:rFonts w:ascii="Arial" w:hAnsi="Arial" w:cs="Arial"/>
          <w:b/>
          <w:bCs/>
          <w:lang w:val="en"/>
        </w:rPr>
        <w:t>Appeal of Denial of Coverage for</w:t>
      </w:r>
      <w:r w:rsidRPr="00405EBE">
        <w:rPr>
          <w:rFonts w:ascii="Arial" w:hAnsi="Arial" w:cs="Arial"/>
          <w:lang w:val="en"/>
        </w:rPr>
        <w:t> [</w:t>
      </w:r>
      <w:r w:rsidR="00735224">
        <w:rPr>
          <w:rFonts w:ascii="Arial" w:hAnsi="Arial" w:cs="Arial"/>
          <w:lang w:val="en"/>
        </w:rPr>
        <w:t xml:space="preserve">Type of </w:t>
      </w:r>
      <w:r w:rsidRPr="00405EBE">
        <w:rPr>
          <w:rFonts w:ascii="Arial" w:hAnsi="Arial" w:cs="Arial"/>
          <w:lang w:val="en"/>
        </w:rPr>
        <w:t>Hematopoietic Stem Cell Transplant]</w:t>
      </w:r>
      <w:r w:rsidR="008D1BD3" w:rsidRPr="00405EBE">
        <w:rPr>
          <w:rFonts w:ascii="Arial" w:hAnsi="Arial" w:cs="Arial"/>
        </w:rPr>
        <w:t xml:space="preserve"> </w:t>
      </w:r>
    </w:p>
    <w:p w14:paraId="1648A610" w14:textId="77777777" w:rsidR="00B824A2" w:rsidRPr="00405EBE" w:rsidRDefault="008D1BD3" w:rsidP="008D1BD3">
      <w:pPr>
        <w:pStyle w:val="Salutation"/>
        <w:rPr>
          <w:rFonts w:ascii="Arial" w:hAnsi="Arial" w:cs="Arial"/>
        </w:rPr>
      </w:pPr>
      <w:r w:rsidRPr="00405EBE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Pr="00405EBE">
            <w:rPr>
              <w:rFonts w:ascii="Arial" w:hAnsi="Arial" w:cs="Arial"/>
            </w:rPr>
            <w:t>Appeal Reviewer</w:t>
          </w:r>
        </w:sdtContent>
      </w:sdt>
      <w:r w:rsidRPr="00405EBE">
        <w:rPr>
          <w:rFonts w:ascii="Arial" w:hAnsi="Arial" w:cs="Arial"/>
        </w:rPr>
        <w:t>:</w:t>
      </w:r>
    </w:p>
    <w:p w14:paraId="7C17779F" w14:textId="5E1EDF66" w:rsidR="008D1BD3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requesting an </w:t>
      </w:r>
      <w:r w:rsidR="003C35BF" w:rsidRPr="00405EBE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URGENT (</w:t>
      </w:r>
      <w:r w:rsidR="00113AA9" w:rsidRPr="00405EBE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expedited</w:t>
      </w:r>
      <w:r w:rsidR="003C35BF" w:rsidRPr="00405EBE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)</w:t>
      </w:r>
      <w:r w:rsidR="00113AA9" w:rsidRPr="00405EBE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 external appeal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on behalf of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(s) that are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included as an attachment to this memorandum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[include copies of prior denial letter</w:t>
      </w:r>
      <w:r w:rsidR="004529EA" w:rsidRPr="00405EBE">
        <w:rPr>
          <w:rFonts w:ascii="Arial" w:eastAsia="Times New Roman" w:hAnsi="Arial" w:cs="Arial"/>
          <w:bCs/>
          <w:sz w:val="24"/>
          <w:szCs w:val="24"/>
          <w:lang w:val="en"/>
        </w:rPr>
        <w:t>(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s</w:t>
      </w:r>
      <w:r w:rsidR="004529EA" w:rsidRPr="00405EBE">
        <w:rPr>
          <w:rFonts w:ascii="Arial" w:eastAsia="Times New Roman" w:hAnsi="Arial" w:cs="Arial"/>
          <w:bCs/>
          <w:sz w:val="24"/>
          <w:szCs w:val="24"/>
          <w:lang w:val="en"/>
        </w:rPr>
        <w:t>)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]. </w:t>
      </w:r>
      <w:r w:rsidR="000A5B0F">
        <w:rPr>
          <w:rFonts w:ascii="Arial" w:eastAsia="Times New Roman" w:hAnsi="Arial" w:cs="Arial"/>
          <w:bCs/>
          <w:sz w:val="24"/>
          <w:szCs w:val="24"/>
          <w:lang w:val="en"/>
        </w:rPr>
        <w:t>I am</w:t>
      </w:r>
      <w:bookmarkStart w:id="0" w:name="_GoBack"/>
      <w:bookmarkEnd w:id="0"/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requesting an external appeal because this denial involves a medi</w:t>
      </w:r>
      <w:r w:rsidR="004529EA" w:rsidRPr="00405EBE">
        <w:rPr>
          <w:rFonts w:ascii="Arial" w:eastAsia="Times New Roman" w:hAnsi="Arial" w:cs="Arial"/>
          <w:bCs/>
          <w:sz w:val="24"/>
          <w:szCs w:val="24"/>
          <w:lang w:val="en"/>
        </w:rPr>
        <w:t>cal necessity judgement and the plan’s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determination reason states that transplant for this condition is </w:t>
      </w:r>
      <w:r w:rsidR="003C35BF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experimental, 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investigation</w:t>
      </w:r>
      <w:r w:rsidR="00D23E28" w:rsidRPr="00405EBE">
        <w:rPr>
          <w:rFonts w:ascii="Arial" w:eastAsia="Times New Roman" w:hAnsi="Arial" w:cs="Arial"/>
          <w:bCs/>
          <w:sz w:val="24"/>
          <w:szCs w:val="24"/>
          <w:lang w:val="en"/>
        </w:rPr>
        <w:t>al</w:t>
      </w:r>
      <w:r w:rsid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or </w:t>
      </w:r>
      <w:r w:rsidR="003C35BF" w:rsidRPr="00405EBE">
        <w:rPr>
          <w:rFonts w:ascii="Arial" w:eastAsia="Times New Roman" w:hAnsi="Arial" w:cs="Arial"/>
          <w:bCs/>
          <w:sz w:val="24"/>
          <w:szCs w:val="24"/>
          <w:lang w:val="en"/>
        </w:rPr>
        <w:t>not medically necessary]</w:t>
      </w:r>
      <w:r w:rsidR="00D23E28" w:rsidRPr="00405EBE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</w:p>
    <w:p w14:paraId="2B54F75D" w14:textId="27758774" w:rsidR="00B824A2" w:rsidRPr="00405EBE" w:rsidRDefault="004529EA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[previous]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request for transplant has been denied 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on appeal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proofErr w:type="gramStart"/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[X number of times] for the stated reason [put the 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specific 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reason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(s)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the denials here]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  <w:proofErr w:type="gramEnd"/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Please understand that the reason you give for denial is not valid [put reason 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why it is not valid 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here]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6151B1" w:rsidRPr="006151B1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[I am supplying additional information to help support why this is the most appropriate treatment for this patient]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. Waiting for </w:t>
      </w:r>
      <w:r w:rsidR="00735224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standard appeal timeframe is not an option for this patient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, as it would seriously jeopardize the</w:t>
      </w:r>
      <w:r w:rsidR="006151B1">
        <w:rPr>
          <w:rFonts w:ascii="Arial" w:eastAsia="Times New Roman" w:hAnsi="Arial" w:cs="Arial"/>
          <w:bCs/>
          <w:sz w:val="24"/>
          <w:szCs w:val="24"/>
          <w:lang w:val="en"/>
        </w:rPr>
        <w:t xml:space="preserve"> patient’s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life, or ability to regain maximum function for the following reason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[insert reason why you can’t wait here –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risk death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, 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risk spread of disease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, </w:t>
      </w:r>
      <w:r w:rsidR="00223F71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8D1BD3" w:rsidRPr="00405EBE">
        <w:rPr>
          <w:rFonts w:ascii="Arial" w:eastAsia="Times New Roman" w:hAnsi="Arial" w:cs="Arial"/>
          <w:bCs/>
          <w:sz w:val="24"/>
          <w:szCs w:val="24"/>
          <w:lang w:val="en"/>
        </w:rPr>
        <w:t>delay has shown to impact outcomes?]</w:t>
      </w:r>
      <w:r w:rsidR="00735224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</w:p>
    <w:p w14:paraId="75A27423" w14:textId="244A1D54" w:rsidR="00113AA9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</w:t>
      </w:r>
      <w:r w:rsidR="004529EA" w:rsidRPr="00405EBE">
        <w:rPr>
          <w:rFonts w:ascii="Arial" w:eastAsia="Times New Roman" w:hAnsi="Arial" w:cs="Arial"/>
          <w:bCs/>
          <w:sz w:val="24"/>
          <w:szCs w:val="24"/>
          <w:lang w:val="en"/>
        </w:rPr>
        <w:t>(s)</w:t>
      </w:r>
      <w:r w:rsidR="00113AA9" w:rsidRPr="00405EBE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, which is a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proofErr w:type="gramStart"/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proofErr w:type="gramStart"/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condition</w:t>
      </w:r>
      <w:proofErr w:type="gramEnd"/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causes [insert a 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description of patient’s S/S]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405EBE">
        <w:rPr>
          <w:rFonts w:ascii="Arial" w:eastAsia="Times New Roman" w:hAnsi="Arial" w:cs="Arial"/>
          <w:sz w:val="24"/>
          <w:szCs w:val="24"/>
          <w:lang w:val="en"/>
        </w:rPr>
        <w:t xml:space="preserve">Without transplant this patient </w:t>
      </w:r>
      <w:r w:rsidR="004529EA" w:rsidRPr="00405EBE">
        <w:rPr>
          <w:rFonts w:ascii="Arial" w:eastAsia="Times New Roman" w:hAnsi="Arial" w:cs="Arial"/>
          <w:sz w:val="24"/>
          <w:szCs w:val="24"/>
          <w:lang w:val="en"/>
        </w:rPr>
        <w:t xml:space="preserve">will </w:t>
      </w:r>
      <w:r w:rsidR="00CC6185" w:rsidRPr="00405EBE">
        <w:rPr>
          <w:rFonts w:ascii="Arial" w:eastAsia="Times New Roman" w:hAnsi="Arial" w:cs="Arial"/>
          <w:sz w:val="24"/>
          <w:szCs w:val="24"/>
          <w:lang w:val="en"/>
        </w:rPr>
        <w:t>[what is prognosis without transplant?]</w:t>
      </w:r>
    </w:p>
    <w:p w14:paraId="744E5C3F" w14:textId="62DA2FD3" w:rsidR="00113AA9" w:rsidRPr="00405EB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[Indicate here if patient has had and failed prior treatment – describe what the treatment was and the current state of the </w:t>
      </w:r>
      <w:r w:rsidR="008D1BD3" w:rsidRPr="00405EBE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7D35CEB3" w14:textId="77777777" w:rsidR="00113AA9" w:rsidRPr="00405EB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1447A5F0" w14:textId="6769A4D1" w:rsidR="00113AA9" w:rsidRPr="00405EB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1BB593E0" w14:textId="5C50061A" w:rsidR="00B824A2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offers patients with this condition </w:t>
      </w:r>
      <w:r w:rsidR="00113AA9" w:rsidRPr="00405EBE">
        <w:rPr>
          <w:rFonts w:ascii="Arial" w:eastAsia="Times New Roman" w:hAnsi="Arial" w:cs="Arial"/>
          <w:sz w:val="24"/>
          <w:szCs w:val="24"/>
          <w:lang w:val="en"/>
        </w:rPr>
        <w:t>only chance of cure?]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6151B1" w:rsidRPr="006151B1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13AA9" w:rsidRPr="00405EBE">
        <w:rPr>
          <w:rFonts w:ascii="Arial" w:eastAsia="Times New Roman" w:hAnsi="Arial" w:cs="Arial"/>
          <w:sz w:val="24"/>
          <w:szCs w:val="24"/>
          <w:lang w:val="en"/>
        </w:rPr>
        <w:t xml:space="preserve"> [is the standard of care for this condition</w:t>
      </w:r>
      <w:r w:rsidR="003C35BF" w:rsidRPr="00405EBE">
        <w:rPr>
          <w:rFonts w:ascii="Arial" w:eastAsia="Times New Roman" w:hAnsi="Arial" w:cs="Arial"/>
          <w:sz w:val="24"/>
          <w:szCs w:val="24"/>
          <w:lang w:val="en"/>
        </w:rPr>
        <w:t>?</w:t>
      </w:r>
      <w:r w:rsidR="00113AA9" w:rsidRPr="00405EBE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1FF6A7E2" w14:textId="5FF6C288" w:rsidR="00CC6185" w:rsidRPr="00405EBE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735224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X 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405EBE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6151B1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14:paraId="549342B8" w14:textId="29A67AC4" w:rsidR="00B824A2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6151B1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14:paraId="307380D6" w14:textId="77777777" w:rsidR="00B824A2" w:rsidRPr="00405EB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5A224C1C" w14:textId="77777777" w:rsidR="00B824A2" w:rsidRPr="00405EB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70CEBB1D" w14:textId="77777777" w:rsidR="00B824A2" w:rsidRPr="00405EBE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45ED4BC9" w14:textId="77777777" w:rsidR="00CC6185" w:rsidRPr="006151B1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6151B1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3B81286D" w14:textId="414ED539" w:rsidR="00CC6185" w:rsidRPr="00405EBE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disease [deadly</w:t>
      </w:r>
      <w:r w:rsidR="00D23E28" w:rsidRPr="00405EBE">
        <w:rPr>
          <w:rFonts w:ascii="Arial" w:eastAsia="Times New Roman" w:hAnsi="Arial" w:cs="Arial"/>
          <w:sz w:val="24"/>
          <w:szCs w:val="24"/>
          <w:lang w:val="en"/>
        </w:rPr>
        <w:t>?</w:t>
      </w:r>
      <w:r w:rsidR="0073522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rare?] it is not possible to obtain enough participants for a clinical trial, hence we must rely on small case series to guide treatment. </w:t>
      </w:r>
      <w:r w:rsidR="008D1BD3" w:rsidRPr="00405EBE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405EBE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405EBE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405EBE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405EBE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64F89F3C" w14:textId="77777777" w:rsidR="00CC6185" w:rsidRPr="00405EB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31019F22" w14:textId="77777777" w:rsidR="00CC6185" w:rsidRPr="00405EB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2642A921" w14:textId="77777777" w:rsidR="00CC6185" w:rsidRPr="00405EBE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665F1F4B" w14:textId="7A9BA5DD" w:rsidR="008D1BD3" w:rsidRPr="00405EBE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Based on the available medical literature on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’s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]</w:t>
      </w:r>
      <w:r w:rsidR="001C1F9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405EBE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, specifically requesting that you </w:t>
      </w:r>
      <w:r w:rsidR="00D74211" w:rsidRPr="00405EBE">
        <w:rPr>
          <w:rFonts w:ascii="Arial" w:eastAsia="Times New Roman" w:hAnsi="Arial" w:cs="Arial"/>
          <w:bCs/>
          <w:sz w:val="24"/>
          <w:szCs w:val="24"/>
          <w:lang w:val="en"/>
        </w:rPr>
        <w:t>approve</w:t>
      </w: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[</w:t>
      </w:r>
      <w:r w:rsidR="001C1F92" w:rsidRPr="00405EBE">
        <w:rPr>
          <w:rFonts w:ascii="Arial" w:eastAsia="Times New Roman" w:hAnsi="Arial" w:cs="Arial"/>
          <w:sz w:val="24"/>
          <w:szCs w:val="24"/>
          <w:lang w:val="en"/>
        </w:rPr>
        <w:t xml:space="preserve">HCT that was </w:t>
      </w:r>
      <w:r w:rsidR="00735224">
        <w:rPr>
          <w:rFonts w:ascii="Arial" w:eastAsia="Times New Roman" w:hAnsi="Arial" w:cs="Arial"/>
          <w:sz w:val="24"/>
          <w:szCs w:val="24"/>
          <w:lang w:val="en"/>
        </w:rPr>
        <w:t>d</w:t>
      </w:r>
      <w:r w:rsidR="001C1F92" w:rsidRPr="00405EBE">
        <w:rPr>
          <w:rFonts w:ascii="Arial" w:eastAsia="Times New Roman" w:hAnsi="Arial" w:cs="Arial"/>
          <w:sz w:val="24"/>
          <w:szCs w:val="24"/>
          <w:lang w:val="en"/>
        </w:rPr>
        <w:t>enied].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23E28" w:rsidRPr="00405EBE">
        <w:rPr>
          <w:rFonts w:ascii="Arial" w:eastAsia="Times New Roman" w:hAnsi="Arial" w:cs="Arial"/>
          <w:sz w:val="24"/>
          <w:szCs w:val="24"/>
          <w:lang w:val="en"/>
        </w:rPr>
        <w:t xml:space="preserve">Transplant is the only available treatment for this condition and for this patient. Not approving this transplant leaves </w:t>
      </w:r>
      <w:r w:rsidR="00735224">
        <w:rPr>
          <w:rFonts w:ascii="Arial" w:eastAsia="Times New Roman" w:hAnsi="Arial" w:cs="Arial"/>
          <w:sz w:val="24"/>
          <w:szCs w:val="24"/>
          <w:lang w:val="en"/>
        </w:rPr>
        <w:t>this</w:t>
      </w:r>
      <w:r w:rsidR="00D23E28" w:rsidRPr="00405EBE">
        <w:rPr>
          <w:rFonts w:ascii="Arial" w:eastAsia="Times New Roman" w:hAnsi="Arial" w:cs="Arial"/>
          <w:sz w:val="24"/>
          <w:szCs w:val="24"/>
          <w:lang w:val="en"/>
        </w:rPr>
        <w:t xml:space="preserve"> patient with [insert prognosis here].</w:t>
      </w:r>
    </w:p>
    <w:p w14:paraId="6A4064F3" w14:textId="77777777" w:rsidR="00B824A2" w:rsidRPr="00405EBE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Cs/>
          <w:sz w:val="24"/>
          <w:szCs w:val="24"/>
          <w:lang w:val="en"/>
        </w:rPr>
        <w:t>Sincerely</w:t>
      </w:r>
      <w:r w:rsidR="00B824A2" w:rsidRPr="00405EBE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14:paraId="436D9CE9" w14:textId="77777777" w:rsidR="00B824A2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proofErr w:type="gramStart"/>
      <w:r w:rsidRPr="00405EBE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  <w:proofErr w:type="gramEnd"/>
    </w:p>
    <w:p w14:paraId="5F29804B" w14:textId="77777777" w:rsidR="00B824A2" w:rsidRPr="00405EBE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14:paraId="562B9B6E" w14:textId="77777777" w:rsidR="00B824A2" w:rsidRPr="00405EBE" w:rsidRDefault="004529EA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14:paraId="61F6B129" w14:textId="2DC77490" w:rsidR="004529EA" w:rsidRPr="00405EBE" w:rsidRDefault="004529EA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405EBE">
        <w:rPr>
          <w:rFonts w:ascii="Arial" w:eastAsia="Times New Roman" w:hAnsi="Arial" w:cs="Arial"/>
          <w:sz w:val="24"/>
          <w:szCs w:val="24"/>
          <w:lang w:val="en"/>
        </w:rPr>
        <w:t xml:space="preserve">Completed </w:t>
      </w:r>
      <w:r w:rsidR="006151B1">
        <w:rPr>
          <w:rFonts w:ascii="Arial" w:eastAsia="Times New Roman" w:hAnsi="Arial" w:cs="Arial"/>
          <w:sz w:val="24"/>
          <w:szCs w:val="24"/>
          <w:lang w:val="en"/>
        </w:rPr>
        <w:t>Appointment of Representative F</w:t>
      </w:r>
      <w:r w:rsidRPr="00405EBE">
        <w:rPr>
          <w:rFonts w:ascii="Arial" w:eastAsia="Times New Roman" w:hAnsi="Arial" w:cs="Arial"/>
          <w:sz w:val="24"/>
          <w:szCs w:val="24"/>
          <w:lang w:val="en"/>
        </w:rPr>
        <w:t>orm</w:t>
      </w:r>
    </w:p>
    <w:p w14:paraId="4FF768CE" w14:textId="77777777" w:rsidR="006C6FC0" w:rsidRPr="00405EBE" w:rsidRDefault="000A5B0F">
      <w:pPr>
        <w:rPr>
          <w:rFonts w:ascii="Arial" w:hAnsi="Arial" w:cs="Arial"/>
        </w:rPr>
      </w:pPr>
    </w:p>
    <w:sectPr w:rsidR="006C6FC0" w:rsidRPr="00405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A5B0F"/>
    <w:rsid w:val="00113AA9"/>
    <w:rsid w:val="001C1F92"/>
    <w:rsid w:val="00223F71"/>
    <w:rsid w:val="00282DC5"/>
    <w:rsid w:val="003A73C3"/>
    <w:rsid w:val="003B2123"/>
    <w:rsid w:val="003C35BF"/>
    <w:rsid w:val="00405EBE"/>
    <w:rsid w:val="004529EA"/>
    <w:rsid w:val="0048618D"/>
    <w:rsid w:val="004D39BC"/>
    <w:rsid w:val="005B0432"/>
    <w:rsid w:val="006151B1"/>
    <w:rsid w:val="00640A9A"/>
    <w:rsid w:val="00735224"/>
    <w:rsid w:val="008D1BD3"/>
    <w:rsid w:val="00B824A2"/>
    <w:rsid w:val="00CC6185"/>
    <w:rsid w:val="00D23E28"/>
    <w:rsid w:val="00D74211"/>
    <w:rsid w:val="00E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A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character" w:styleId="CommentReference">
    <w:name w:val="annotation reference"/>
    <w:basedOn w:val="DefaultParagraphFont"/>
    <w:uiPriority w:val="99"/>
    <w:semiHidden/>
    <w:unhideWhenUsed/>
    <w:rsid w:val="0028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character" w:styleId="CommentReference">
    <w:name w:val="annotation reference"/>
    <w:basedOn w:val="DefaultParagraphFont"/>
    <w:uiPriority w:val="99"/>
    <w:semiHidden/>
    <w:unhideWhenUsed/>
    <w:rsid w:val="0028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912101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91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Appeal Reviewer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Susan</cp:lastModifiedBy>
  <cp:revision>3</cp:revision>
  <dcterms:created xsi:type="dcterms:W3CDTF">2016-03-03T21:53:00Z</dcterms:created>
  <dcterms:modified xsi:type="dcterms:W3CDTF">2016-03-07T15:16:00Z</dcterms:modified>
</cp:coreProperties>
</file>